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bCs w:val="1"/>
          <w:sz w:val="22"/>
          <w:szCs w:val="22"/>
        </w:rPr>
      </w:pPr>
      <w:bookmarkStart w:colFirst="0" w:colLast="0" w:name="_heading=h.pl0l1i2qkqv6" w:id="0"/>
      <w:bookmarkEnd w:id="0"/>
      <w:r w:rsidDel="00000000" w:rsidR="00000000" w:rsidRPr="00000000">
        <w:rPr>
          <w:rFonts w:ascii="Calibri" w:cs="Calibri" w:eastAsia="Calibri" w:hAnsi="Calibri"/>
          <w:b w:val="1"/>
          <w:bCs w:val="1"/>
          <w:sz w:val="22"/>
          <w:szCs w:val="22"/>
          <w:rtl w:val="0"/>
        </w:rPr>
        <w:t xml:space="preserve">CHECKLIST FOR ILRN 2026 CAMERA-READY PAPERS (Extended Abstracts, DC, iLEAD)</w:t>
      </w:r>
    </w:p>
    <w:p w:rsidR="00000000" w:rsidDel="00000000" w:rsidP="00000000" w:rsidRDefault="00000000" w:rsidRPr="00000000" w14:paraId="00000002">
      <w:pPr>
        <w:jc w:val="center"/>
        <w:rPr>
          <w:rFonts w:ascii="Calibri" w:cs="Calibri" w:eastAsia="Calibri" w:hAnsi="Calibri"/>
          <w:b w:val="1"/>
          <w:bCs w:val="1"/>
          <w:sz w:val="18"/>
          <w:szCs w:val="18"/>
        </w:rPr>
      </w:pPr>
      <w:r w:rsidDel="00000000" w:rsidR="00000000" w:rsidRPr="00000000">
        <w:rPr>
          <w:rtl w:val="0"/>
        </w:rPr>
      </w:r>
    </w:p>
    <w:p w:rsidR="00000000" w:rsidDel="00000000" w:rsidP="00000000" w:rsidRDefault="00000000" w:rsidRPr="00000000" w14:paraId="00000003">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Submission ID:</w:t>
        <w:tab/>
      </w:r>
      <w:r w:rsidDel="00000000" w:rsidR="00000000" w:rsidRPr="00000000">
        <w:rPr>
          <w:rFonts w:ascii="Calibri" w:cs="Calibri" w:eastAsia="Calibri" w:hAnsi="Calibri"/>
          <w:sz w:val="18"/>
          <w:szCs w:val="18"/>
          <w:highlight w:val="yellow"/>
          <w:rtl w:val="0"/>
        </w:rPr>
        <w:t xml:space="preserve">Enter submission ID here</w:t>
      </w:r>
      <w:r w:rsidDel="00000000" w:rsidR="00000000" w:rsidRPr="00000000">
        <w:rPr>
          <w:rFonts w:ascii="Calibri" w:cs="Calibri" w:eastAsia="Calibri" w:hAnsi="Calibri"/>
          <w:b w:val="1"/>
          <w:bCs w:val="1"/>
          <w:sz w:val="18"/>
          <w:szCs w:val="18"/>
          <w:rtl w:val="0"/>
        </w:rPr>
        <w:tab/>
      </w:r>
    </w:p>
    <w:p w:rsidR="00000000" w:rsidDel="00000000" w:rsidP="00000000" w:rsidRDefault="00000000" w:rsidRPr="00000000" w14:paraId="00000004">
      <w:pPr>
        <w:rPr>
          <w:rFonts w:ascii="Calibri" w:cs="Calibri" w:eastAsia="Calibri" w:hAnsi="Calibri"/>
          <w:sz w:val="18"/>
          <w:szCs w:val="18"/>
        </w:rPr>
      </w:pPr>
      <w:r w:rsidDel="00000000" w:rsidR="00000000" w:rsidRPr="00000000">
        <w:rPr>
          <w:rFonts w:ascii="Calibri" w:cs="Calibri" w:eastAsia="Calibri" w:hAnsi="Calibri"/>
          <w:b w:val="1"/>
          <w:bCs w:val="1"/>
          <w:sz w:val="18"/>
          <w:szCs w:val="18"/>
          <w:rtl w:val="0"/>
        </w:rPr>
        <w:t xml:space="preserve">Submission type: </w:t>
        <w:tab/>
      </w:r>
      <w:r w:rsidDel="00000000" w:rsidR="00000000" w:rsidRPr="00000000">
        <w:rPr>
          <w:rFonts w:ascii="Calibri" w:cs="Calibri" w:eastAsia="Calibri" w:hAnsi="Calibri"/>
          <w:sz w:val="18"/>
          <w:szCs w:val="18"/>
          <w:rtl w:val="0"/>
        </w:rPr>
        <w:t xml:space="preserve">Extended Abstracts Doctoral colloquium paper / iLEAD contribution </w:t>
      </w:r>
      <w:r w:rsidDel="00000000" w:rsidR="00000000" w:rsidRPr="00000000">
        <w:rPr>
          <w:rFonts w:ascii="Calibri" w:cs="Calibri" w:eastAsia="Calibri" w:hAnsi="Calibri"/>
          <w:sz w:val="18"/>
          <w:szCs w:val="18"/>
          <w:highlight w:val="yellow"/>
          <w:rtl w:val="0"/>
        </w:rPr>
        <w:t xml:space="preserve">[Delete as appropriate]</w:t>
      </w:r>
      <w:r w:rsidDel="00000000" w:rsidR="00000000" w:rsidRPr="00000000">
        <w:rPr>
          <w:rtl w:val="0"/>
        </w:rPr>
      </w:r>
    </w:p>
    <w:p w:rsidR="00000000" w:rsidDel="00000000" w:rsidP="00000000" w:rsidRDefault="00000000" w:rsidRPr="00000000" w14:paraId="00000005">
      <w:pPr>
        <w:rPr>
          <w:rFonts w:ascii="Calibri" w:cs="Calibri" w:eastAsia="Calibri" w:hAnsi="Calibri"/>
          <w:b w:val="1"/>
          <w:bCs w:val="1"/>
          <w:sz w:val="18"/>
          <w:szCs w:val="18"/>
        </w:rPr>
      </w:pPr>
      <w:r w:rsidDel="00000000" w:rsidR="00000000" w:rsidRPr="00000000">
        <w:rPr>
          <w:rFonts w:ascii="Calibri" w:cs="Calibri" w:eastAsia="Calibri" w:hAnsi="Calibri"/>
          <w:b w:val="1"/>
          <w:bCs w:val="1"/>
          <w:sz w:val="18"/>
          <w:szCs w:val="18"/>
          <w:rtl w:val="0"/>
        </w:rPr>
        <w:t xml:space="preserve">Title:</w:t>
        <w:tab/>
        <w:tab/>
      </w:r>
      <w:r w:rsidDel="00000000" w:rsidR="00000000" w:rsidRPr="00000000">
        <w:rPr>
          <w:rFonts w:ascii="Calibri" w:cs="Calibri" w:eastAsia="Calibri" w:hAnsi="Calibri"/>
          <w:sz w:val="18"/>
          <w:szCs w:val="18"/>
          <w:highlight w:val="yellow"/>
          <w:rtl w:val="0"/>
        </w:rPr>
        <w:t xml:space="preserve">Enter paper or extended abstract title here (As it is in the final version, e.g.: Extended Abstracts—A Mobile Augmented Reality App for Teaching Geometry)</w:t>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b w:val="1"/>
          <w:bCs w:val="1"/>
          <w:sz w:val="18"/>
          <w:szCs w:val="18"/>
          <w:rtl w:val="0"/>
        </w:rPr>
        <w:tab/>
      </w:r>
    </w:p>
    <w:p w:rsidR="00000000" w:rsidDel="00000000" w:rsidP="00000000" w:rsidRDefault="00000000" w:rsidRPr="00000000" w14:paraId="00000006">
      <w:pPr>
        <w:spacing w:after="120" w:before="120" w:line="192" w:lineRule="auto"/>
        <w:rPr>
          <w:rFonts w:ascii="Calibri" w:cs="Calibri" w:eastAsia="Calibri" w:hAnsi="Calibri"/>
          <w:b w:val="1"/>
          <w:bCs w:val="1"/>
          <w:i w:val="1"/>
          <w:iCs w:val="1"/>
          <w:color w:val="ff0000"/>
          <w:sz w:val="18"/>
          <w:szCs w:val="18"/>
        </w:rPr>
      </w:pPr>
      <w:r w:rsidDel="00000000" w:rsidR="00000000" w:rsidRPr="00000000">
        <w:rPr>
          <w:rFonts w:ascii="Calibri" w:cs="Calibri" w:eastAsia="Calibri" w:hAnsi="Calibri"/>
          <w:b w:val="1"/>
          <w:bCs w:val="1"/>
          <w:i w:val="1"/>
          <w:iCs w:val="1"/>
          <w:color w:val="ff0000"/>
          <w:sz w:val="18"/>
          <w:szCs w:val="18"/>
          <w:rtl w:val="0"/>
        </w:rPr>
        <w:t xml:space="preserve">Please confirm that your final submission satisfies each of the requirements below. Failure to meet any of these requirements may result in your paper being excluded from the proceedings.</w:t>
      </w:r>
    </w:p>
    <w:tbl>
      <w:tblPr>
        <w:tblStyle w:val="Table1"/>
        <w:tblW w:w="107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05"/>
        <w:gridCol w:w="8265"/>
        <w:tblGridChange w:id="0">
          <w:tblGrid>
            <w:gridCol w:w="2505"/>
            <w:gridCol w:w="8265"/>
          </w:tblGrid>
        </w:tblGridChange>
      </w:tblGrid>
      <w:tr>
        <w:trPr>
          <w:cantSplit w:val="0"/>
          <w:tblHeader w:val="0"/>
        </w:trPr>
        <w:tc>
          <w:tcPr>
            <w:shd w:fill="d9d9d9" w:val="clear"/>
            <w:tcMar>
              <w:left w:w="57.0" w:type="dxa"/>
              <w:right w:w="57.0" w:type="dxa"/>
            </w:tcMar>
            <w:vAlign w:val="center"/>
          </w:tcPr>
          <w:p w:rsidR="00000000" w:rsidDel="00000000" w:rsidP="00000000" w:rsidRDefault="00000000" w:rsidRPr="00000000" w14:paraId="00000007">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sz w:val="20"/>
                <w:szCs w:val="20"/>
                <w:rtl w:val="0"/>
              </w:rPr>
              <w:t xml:space="preserve">Please add your name next to each requirement in the list to mark it as completed</w:t>
            </w:r>
          </w:p>
        </w:tc>
        <w:tc>
          <w:tcPr>
            <w:shd w:fill="d9d9d9" w:val="clear"/>
            <w:vAlign w:val="center"/>
          </w:tcPr>
          <w:p w:rsidR="00000000" w:rsidDel="00000000" w:rsidP="00000000" w:rsidRDefault="00000000" w:rsidRPr="00000000" w14:paraId="00000008">
            <w:pPr>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Requirement</w:t>
            </w:r>
          </w:p>
        </w:tc>
      </w:tr>
      <w:tr>
        <w:trPr>
          <w:cantSplit w:val="0"/>
          <w:tblHeader w:val="0"/>
        </w:trPr>
        <w:tc>
          <w:tcPr>
            <w:shd w:fill="auto" w:val="clear"/>
          </w:tcPr>
          <w:p w:rsidR="00000000" w:rsidDel="00000000" w:rsidP="00000000" w:rsidRDefault="00000000" w:rsidRPr="00000000" w14:paraId="00000009">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0A">
            <w:pPr>
              <w:numPr>
                <w:ilvl w:val="0"/>
                <w:numId w:val="1"/>
              </w:numPr>
              <w:pBdr>
                <w:top w:space="0" w:sz="0" w:val="nil"/>
                <w:left w:space="0" w:sz="0" w:val="nil"/>
                <w:bottom w:space="0" w:sz="0" w:val="nil"/>
                <w:right w:space="0" w:sz="0" w:val="nil"/>
                <w:between w:space="0" w:sz="0" w:val="nil"/>
              </w:pBdr>
              <w:spacing w:line="228"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The Program Chairs’ and reviewers’ feedback has been thoroughly addressed, with appropriate revisions made to the paper or extended abstract considering their feedback. A table of responses to their comments has been prepared (see the “Responses to Program Chairs’ and Reviewers’ Comments” table at the end of this document).</w:t>
            </w:r>
          </w:p>
        </w:tc>
      </w:tr>
      <w:tr>
        <w:trPr>
          <w:cantSplit w:val="0"/>
          <w:trHeight w:val="284" w:hRule="atLeast"/>
          <w:tblHeader w:val="0"/>
        </w:trPr>
        <w:tc>
          <w:tcPr>
            <w:shd w:fill="auto" w:val="clear"/>
          </w:tcPr>
          <w:p w:rsidR="00000000" w:rsidDel="00000000" w:rsidP="00000000" w:rsidRDefault="00000000" w:rsidRPr="00000000" w14:paraId="0000000B">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0C">
            <w:pPr>
              <w:numPr>
                <w:ilvl w:val="0"/>
                <w:numId w:val="1"/>
              </w:numPr>
              <w:spacing w:line="228"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iLRN’s Proceedings template has been used to prepare the paper. </w:t>
              <w:br w:type="textWrapping"/>
              <w:t xml:space="preserve">- I used the template as it is, and </w:t>
            </w:r>
            <w:r w:rsidDel="00000000" w:rsidR="00000000" w:rsidRPr="00000000">
              <w:rPr>
                <w:rFonts w:ascii="Calibri" w:cs="Calibri" w:eastAsia="Calibri" w:hAnsi="Calibri"/>
                <w:b w:val="1"/>
                <w:bCs w:val="1"/>
                <w:sz w:val="22"/>
                <w:szCs w:val="22"/>
                <w:rtl w:val="0"/>
              </w:rPr>
              <w:t xml:space="preserve">I didn’t change the paper size or margins.</w:t>
            </w:r>
            <w:r w:rsidDel="00000000" w:rsidR="00000000" w:rsidRPr="00000000">
              <w:rPr>
                <w:rtl w:val="0"/>
              </w:rPr>
            </w:r>
          </w:p>
          <w:p w:rsidR="00000000" w:rsidDel="00000000" w:rsidP="00000000" w:rsidRDefault="00000000" w:rsidRPr="00000000" w14:paraId="0000000D">
            <w:pPr>
              <w:spacing w:line="228" w:lineRule="auto"/>
              <w:ind w:left="360" w:firstLine="0"/>
              <w:rPr>
                <w:rFonts w:ascii="Calibri" w:cs="Calibri" w:eastAsia="Calibri" w:hAnsi="Calibri"/>
                <w:sz w:val="22"/>
                <w:szCs w:val="22"/>
              </w:rPr>
            </w:pPr>
            <w:r w:rsidDel="00000000" w:rsidR="00000000" w:rsidRPr="00000000">
              <w:rPr>
                <w:rFonts w:ascii="Calibri" w:cs="Calibri" w:eastAsia="Calibri" w:hAnsi="Calibri"/>
                <w:b w:val="1"/>
                <w:bCs w:val="1"/>
                <w:sz w:val="22"/>
                <w:szCs w:val="22"/>
                <w:rtl w:val="0"/>
              </w:rPr>
              <w:t xml:space="preserve">For MS-Word:</w:t>
            </w:r>
            <w:r w:rsidDel="00000000" w:rsidR="00000000" w:rsidRPr="00000000">
              <w:rPr>
                <w:rFonts w:ascii="Calibri" w:cs="Calibri" w:eastAsia="Calibri" w:hAnsi="Calibri"/>
                <w:sz w:val="22"/>
                <w:szCs w:val="22"/>
                <w:rtl w:val="0"/>
              </w:rPr>
              <w:t xml:space="preserve"> All instructions and examples in the template have been strictly adhered to, and the final output compared side-by-side with a fresh copy of the template to ensure all elements appear exactly as they should. </w:t>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pacing w:line="228" w:lineRule="auto"/>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All template text that is not part of the paper or extended abstract have been removed.</w:t>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pacing w:line="228" w:lineRule="auto"/>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Formatting of the paper or extended abstract has been done using the predefined MS-Word styles in the template, rather than manually. </w:t>
            </w:r>
          </w:p>
          <w:p w:rsidR="00000000" w:rsidDel="00000000" w:rsidP="00000000" w:rsidRDefault="00000000" w:rsidRPr="00000000" w14:paraId="00000010">
            <w:pPr>
              <w:numPr>
                <w:ilvl w:val="0"/>
                <w:numId w:val="2"/>
              </w:numPr>
              <w:pBdr>
                <w:top w:space="0" w:sz="0" w:val="nil"/>
                <w:left w:space="0" w:sz="0" w:val="nil"/>
                <w:bottom w:space="0" w:sz="0" w:val="nil"/>
                <w:right w:space="0" w:sz="0" w:val="nil"/>
                <w:between w:space="0" w:sz="0" w:val="nil"/>
              </w:pBdr>
              <w:spacing w:line="228" w:lineRule="auto"/>
              <w:ind w:left="72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Any email addresses and URLs within the file are not rendered as hyperlinks (i.e., </w:t>
            </w:r>
            <w:r w:rsidDel="00000000" w:rsidR="00000000" w:rsidRPr="00000000">
              <w:rPr>
                <w:rFonts w:ascii="Calibri" w:cs="Calibri" w:eastAsia="Calibri" w:hAnsi="Calibri"/>
                <w:b w:val="1"/>
                <w:bCs w:val="1"/>
                <w:color w:val="000000"/>
                <w:sz w:val="22"/>
                <w:szCs w:val="22"/>
                <w:rtl w:val="0"/>
              </w:rPr>
              <w:t xml:space="preserve">they must not be blue and underlined</w:t>
            </w:r>
            <w:r w:rsidDel="00000000" w:rsidR="00000000" w:rsidRPr="00000000">
              <w:rPr>
                <w:rFonts w:ascii="Calibri" w:cs="Calibri" w:eastAsia="Calibri" w:hAnsi="Calibri"/>
                <w:color w:val="000000"/>
                <w:sz w:val="22"/>
                <w:szCs w:val="22"/>
                <w:rtl w:val="0"/>
              </w:rPr>
              <w:t xml:space="preserve">).</w:t>
            </w:r>
          </w:p>
        </w:tc>
      </w:tr>
      <w:tr>
        <w:trPr>
          <w:cantSplit w:val="0"/>
          <w:trHeight w:val="365" w:hRule="atLeast"/>
          <w:tblHeader w:val="0"/>
        </w:trPr>
        <w:tc>
          <w:tcPr>
            <w:shd w:fill="auto" w:val="clear"/>
          </w:tcPr>
          <w:p w:rsidR="00000000" w:rsidDel="00000000" w:rsidP="00000000" w:rsidRDefault="00000000" w:rsidRPr="00000000" w14:paraId="00000011">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12">
            <w:pPr>
              <w:numPr>
                <w:ilvl w:val="0"/>
                <w:numId w:val="1"/>
              </w:numPr>
              <w:spacing w:line="228"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Referencing and citations are in full compliance with </w:t>
            </w:r>
            <w:hyperlink r:id="rId7">
              <w:r w:rsidDel="00000000" w:rsidR="00000000" w:rsidRPr="00000000">
                <w:rPr>
                  <w:rFonts w:ascii="Calibri" w:cs="Calibri" w:eastAsia="Calibri" w:hAnsi="Calibri"/>
                  <w:color w:val="0000ff"/>
                  <w:sz w:val="22"/>
                  <w:szCs w:val="22"/>
                  <w:u w:val="single"/>
                  <w:rtl w:val="0"/>
                </w:rPr>
                <w:t xml:space="preserve">Springer’s MathPhySci format</w:t>
              </w:r>
            </w:hyperlink>
            <w:r w:rsidDel="00000000" w:rsidR="00000000" w:rsidRPr="00000000">
              <w:rPr>
                <w:rFonts w:ascii="Calibri" w:cs="Calibri" w:eastAsia="Calibri" w:hAnsi="Calibri"/>
                <w:sz w:val="22"/>
                <w:szCs w:val="22"/>
                <w:rtl w:val="0"/>
              </w:rPr>
              <w:t xml:space="preserve">, with particular attention paid to which elements of a reference are in Title Case vs Sentence case, which are italicized, which are enclosed in quotation marks, where commas and full stops are used, etc. When </w:t>
            </w:r>
            <w:r w:rsidDel="00000000" w:rsidR="00000000" w:rsidRPr="00000000">
              <w:rPr>
                <w:rFonts w:ascii="Calibri" w:cs="Calibri" w:eastAsia="Calibri" w:hAnsi="Calibri"/>
                <w:b w:val="1"/>
                <w:bCs w:val="1"/>
                <w:sz w:val="22"/>
                <w:szCs w:val="22"/>
                <w:rtl w:val="0"/>
              </w:rPr>
              <w:t xml:space="preserve">citing multiple references at once in the text, all cited references are in square brackets</w:t>
            </w:r>
            <w:r w:rsidDel="00000000" w:rsidR="00000000" w:rsidRPr="00000000">
              <w:rPr>
                <w:rFonts w:ascii="Calibri" w:cs="Calibri" w:eastAsia="Calibri" w:hAnsi="Calibri"/>
                <w:sz w:val="22"/>
                <w:szCs w:val="22"/>
                <w:rtl w:val="0"/>
              </w:rPr>
              <w:t xml:space="preserve"> and separated by a comma and space (e.g., [1, 3]), and </w:t>
            </w:r>
            <w:r w:rsidDel="00000000" w:rsidR="00000000" w:rsidRPr="00000000">
              <w:rPr>
                <w:rFonts w:ascii="Calibri" w:cs="Calibri" w:eastAsia="Calibri" w:hAnsi="Calibri"/>
                <w:b w:val="1"/>
                <w:bCs w:val="1"/>
                <w:sz w:val="22"/>
                <w:szCs w:val="22"/>
                <w:rtl w:val="0"/>
              </w:rPr>
              <w:t xml:space="preserve">when citing more than two consecutive references, they are represented as a range with an en dash (-)</w:t>
            </w:r>
            <w:r w:rsidDel="00000000" w:rsidR="00000000" w:rsidRPr="00000000">
              <w:rPr>
                <w:rFonts w:ascii="Calibri" w:cs="Calibri" w:eastAsia="Calibri" w:hAnsi="Calibri"/>
                <w:sz w:val="22"/>
                <w:szCs w:val="22"/>
                <w:rtl w:val="0"/>
              </w:rPr>
              <w:t xml:space="preserve"> in between the first and last reference (e.g., [4–7], note there are no spaces on either side of the en dash). </w:t>
            </w:r>
          </w:p>
          <w:p w:rsidR="00000000" w:rsidDel="00000000" w:rsidP="00000000" w:rsidRDefault="00000000" w:rsidRPr="00000000" w14:paraId="00000013">
            <w:pPr>
              <w:spacing w:line="228"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4">
            <w:pPr>
              <w:spacing w:line="228" w:lineRule="auto"/>
              <w:ind w:left="360"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Examples:</w:t>
            </w:r>
          </w:p>
          <w:p w:rsidR="00000000" w:rsidDel="00000000" w:rsidP="00000000" w:rsidRDefault="00000000" w:rsidRPr="00000000" w14:paraId="00000015">
            <w:pPr>
              <w:spacing w:line="228" w:lineRule="auto"/>
              <w:ind w:left="851"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Single citation: [9]</w:t>
            </w:r>
          </w:p>
          <w:p w:rsidR="00000000" w:rsidDel="00000000" w:rsidP="00000000" w:rsidRDefault="00000000" w:rsidRPr="00000000" w14:paraId="00000016">
            <w:pPr>
              <w:spacing w:line="228" w:lineRule="auto"/>
              <w:ind w:left="851"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Multiple citation: [4-6, 9]. The numbers should be listed in numerical order.</w:t>
            </w:r>
          </w:p>
          <w:p w:rsidR="00000000" w:rsidDel="00000000" w:rsidP="00000000" w:rsidRDefault="00000000" w:rsidRPr="00000000" w14:paraId="00000017">
            <w:pPr>
              <w:spacing w:line="228" w:lineRule="auto"/>
              <w:ind w:left="851"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If an author’s name is used in the text: Miller [9] was the first …</w:t>
            </w:r>
          </w:p>
          <w:p w:rsidR="00000000" w:rsidDel="00000000" w:rsidP="00000000" w:rsidRDefault="00000000" w:rsidRPr="00000000" w14:paraId="00000018">
            <w:pPr>
              <w:spacing w:line="228" w:lineRule="auto"/>
              <w:rPr>
                <w:rFonts w:ascii="Calibri" w:cs="Calibri" w:eastAsia="Calibri" w:hAnsi="Calibri"/>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19">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1A">
            <w:pPr>
              <w:numPr>
                <w:ilvl w:val="0"/>
                <w:numId w:val="1"/>
              </w:numPr>
              <w:spacing w:line="228"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The paper or extended abstract is within </w:t>
            </w:r>
            <w:r w:rsidDel="00000000" w:rsidR="00000000" w:rsidRPr="00000000">
              <w:rPr>
                <w:rFonts w:ascii="Calibri" w:cs="Calibri" w:eastAsia="Calibri" w:hAnsi="Calibri"/>
                <w:b w:val="1"/>
                <w:bCs w:val="1"/>
                <w:sz w:val="22"/>
                <w:szCs w:val="22"/>
                <w:rtl w:val="0"/>
              </w:rPr>
              <w:t xml:space="preserve">the page limits</w:t>
            </w:r>
            <w:r w:rsidDel="00000000" w:rsidR="00000000" w:rsidRPr="00000000">
              <w:rPr>
                <w:rFonts w:ascii="Calibri" w:cs="Calibri" w:eastAsia="Calibri" w:hAnsi="Calibri"/>
                <w:sz w:val="22"/>
                <w:szCs w:val="22"/>
                <w:rtl w:val="0"/>
              </w:rPr>
              <w:t xml:space="preserve"> for the contribution type: </w:t>
            </w:r>
          </w:p>
          <w:p w:rsidR="00000000" w:rsidDel="00000000" w:rsidP="00000000" w:rsidRDefault="00000000" w:rsidRPr="00000000" w14:paraId="0000001B">
            <w:pPr>
              <w:spacing w:line="228"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Short Papers: 8 - 11 pp</w:t>
            </w:r>
          </w:p>
          <w:p w:rsidR="00000000" w:rsidDel="00000000" w:rsidP="00000000" w:rsidRDefault="00000000" w:rsidRPr="00000000" w14:paraId="0000001C">
            <w:pPr>
              <w:spacing w:line="228"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Extended abstracts and Doctoral Colloquium papers: 4 - 7 pp.</w:t>
            </w:r>
          </w:p>
          <w:p w:rsidR="00000000" w:rsidDel="00000000" w:rsidP="00000000" w:rsidRDefault="00000000" w:rsidRPr="00000000" w14:paraId="0000001D">
            <w:pPr>
              <w:spacing w:line="228" w:lineRule="auto"/>
              <w:ind w:left="36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 iLEAD: 2 to 5 5 pp.</w:t>
            </w:r>
            <w:r w:rsidDel="00000000" w:rsidR="00000000" w:rsidRPr="00000000">
              <w:rPr>
                <w:rFonts w:ascii="Calibri" w:cs="Calibri" w:eastAsia="Calibri" w:hAnsi="Calibri"/>
                <w:b w:val="1"/>
                <w:bCs w:val="1"/>
                <w:sz w:val="22"/>
                <w:szCs w:val="22"/>
                <w:rtl w:val="0"/>
              </w:rPr>
              <w:br w:type="textWrapping"/>
              <w:t xml:space="preserve">No blank pages at the end of document.</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1E">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pacing w:line="228" w:lineRule="auto"/>
              <w:ind w:left="360" w:hanging="360"/>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Page setup: </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28" w:lineRule="auto"/>
              <w:ind w:left="36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Paper size is set to </w:t>
            </w:r>
            <w:r w:rsidDel="00000000" w:rsidR="00000000" w:rsidRPr="00000000">
              <w:rPr>
                <w:rFonts w:ascii="Calibri" w:cs="Calibri" w:eastAsia="Calibri" w:hAnsi="Calibri"/>
                <w:b w:val="1"/>
                <w:bCs w:val="1"/>
                <w:color w:val="000000"/>
                <w:sz w:val="22"/>
                <w:szCs w:val="22"/>
                <w:u w:val="single"/>
                <w:rtl w:val="0"/>
              </w:rPr>
              <w:t xml:space="preserve">A4 size</w:t>
            </w:r>
            <w:r w:rsidDel="00000000" w:rsidR="00000000" w:rsidRPr="00000000">
              <w:rPr>
                <w:rFonts w:ascii="Calibri" w:cs="Calibri" w:eastAsia="Calibri" w:hAnsi="Calibri"/>
                <w:b w:val="1"/>
                <w:bCs w:val="1"/>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28" w:lineRule="auto"/>
              <w:ind w:left="360" w:firstLine="0"/>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Portrait orientation.</w:t>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28" w:lineRule="auto"/>
              <w:ind w:left="360" w:firstLine="0"/>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Margins</w:t>
            </w:r>
            <w:r w:rsidDel="00000000" w:rsidR="00000000" w:rsidRPr="00000000">
              <w:rPr>
                <w:rFonts w:ascii="Calibri" w:cs="Calibri" w:eastAsia="Calibri" w:hAnsi="Calibri"/>
                <w:color w:val="000000"/>
                <w:sz w:val="22"/>
                <w:szCs w:val="22"/>
                <w:rtl w:val="0"/>
              </w:rPr>
              <w:t xml:space="preserve"> are set to Top = 2.54 cm / 1.0 in, Bottom = 2.54 cm / 1.0 in, Left = 2.54 cm / 1.0 in, Right = 2.54 cm / 1.0 in.</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23">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24">
            <w:pPr>
              <w:numPr>
                <w:ilvl w:val="0"/>
                <w:numId w:val="1"/>
              </w:numPr>
              <w:pBdr>
                <w:top w:space="0" w:sz="0" w:val="nil"/>
                <w:left w:space="0" w:sz="0" w:val="nil"/>
                <w:bottom w:space="0" w:sz="0" w:val="nil"/>
                <w:right w:space="0" w:sz="0" w:val="nil"/>
                <w:between w:space="0" w:sz="0" w:val="nil"/>
              </w:pBdr>
              <w:spacing w:line="228"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The title of the paper or extended abstract is in Title Case.</w:t>
            </w:r>
            <w:r w:rsidDel="00000000" w:rsidR="00000000" w:rsidRPr="00000000">
              <w:rPr>
                <w:rFonts w:ascii="Calibri" w:cs="Calibri" w:eastAsia="Calibri" w:hAnsi="Calibri"/>
                <w:color w:val="000000"/>
                <w:sz w:val="22"/>
                <w:szCs w:val="22"/>
                <w:rtl w:val="0"/>
              </w:rPr>
              <w:t xml:space="preserve"> (Use the tool at </w:t>
            </w:r>
            <w:hyperlink r:id="rId8">
              <w:r w:rsidDel="00000000" w:rsidR="00000000" w:rsidRPr="00000000">
                <w:rPr>
                  <w:rFonts w:ascii="Calibri" w:cs="Calibri" w:eastAsia="Calibri" w:hAnsi="Calibri"/>
                  <w:color w:val="0000ff"/>
                  <w:sz w:val="22"/>
                  <w:szCs w:val="22"/>
                  <w:u w:val="single"/>
                  <w:rtl w:val="0"/>
                </w:rPr>
                <w:t xml:space="preserve">https://titlecaseconverter.com/</w:t>
              </w:r>
            </w:hyperlink>
            <w:r w:rsidDel="00000000" w:rsidR="00000000" w:rsidRPr="00000000">
              <w:rPr>
                <w:rFonts w:ascii="Calibri" w:cs="Calibri" w:eastAsia="Calibri" w:hAnsi="Calibri"/>
                <w:color w:val="000000"/>
                <w:sz w:val="22"/>
                <w:szCs w:val="22"/>
                <w:rtl w:val="0"/>
              </w:rPr>
              <w:t xml:space="preserve"> to ensure the title is in the correct case; select “Chicago” as the style.) The title must not contain any line breaks. If there is a subtitle, it should be placed on the same line as the title, following a colon, in the same font size. The title must not be bolded, italicized, underlined, etc. There should be no full stop at the end of the title, and it must not be in quotation marks. T</w:t>
            </w:r>
            <w:r w:rsidDel="00000000" w:rsidR="00000000" w:rsidRPr="00000000">
              <w:rPr>
                <w:rFonts w:ascii="Calibri" w:cs="Calibri" w:eastAsia="Calibri" w:hAnsi="Calibri"/>
                <w:b w:val="1"/>
                <w:bCs w:val="1"/>
                <w:color w:val="000000"/>
                <w:sz w:val="22"/>
                <w:szCs w:val="22"/>
                <w:u w:val="single"/>
                <w:rtl w:val="0"/>
              </w:rPr>
              <w:t xml:space="preserve">he title must be prefixed with the type of contribution</w:t>
            </w:r>
            <w:r w:rsidDel="00000000" w:rsidR="00000000" w:rsidRPr="00000000">
              <w:rPr>
                <w:rFonts w:ascii="Calibri" w:cs="Calibri" w:eastAsia="Calibri" w:hAnsi="Calibri"/>
                <w:color w:val="000000"/>
                <w:sz w:val="22"/>
                <w:szCs w:val="22"/>
                <w:rtl w:val="0"/>
              </w:rPr>
              <w:t xml:space="preserve"> (i.e., Work-in-Progress, Workshop, Special Session, Panel Session), </w:t>
            </w:r>
            <w:r w:rsidDel="00000000" w:rsidR="00000000" w:rsidRPr="00000000">
              <w:rPr>
                <w:rFonts w:ascii="Calibri" w:cs="Calibri" w:eastAsia="Calibri" w:hAnsi="Calibri"/>
                <w:b w:val="1"/>
                <w:bCs w:val="1"/>
                <w:color w:val="000000"/>
                <w:sz w:val="22"/>
                <w:szCs w:val="22"/>
                <w:rtl w:val="0"/>
              </w:rPr>
              <w:t xml:space="preserve">followed by an em dash </w:t>
            </w:r>
            <w:r w:rsidDel="00000000" w:rsidR="00000000" w:rsidRPr="00000000">
              <w:rPr>
                <w:rFonts w:ascii="Calibri" w:cs="Calibri" w:eastAsia="Calibri" w:hAnsi="Calibri"/>
                <w:b w:val="1"/>
                <w:bCs w:val="1"/>
                <w:sz w:val="22"/>
                <w:szCs w:val="22"/>
                <w:rtl w:val="0"/>
              </w:rPr>
              <w:t xml:space="preserve">(—)</w:t>
            </w:r>
            <w:r w:rsidDel="00000000" w:rsidR="00000000" w:rsidRPr="00000000">
              <w:rPr>
                <w:rFonts w:ascii="Calibri" w:cs="Calibri" w:eastAsia="Calibri" w:hAnsi="Calibri"/>
                <w:b w:val="1"/>
                <w:bCs w:val="1"/>
                <w:color w:val="000000"/>
                <w:sz w:val="22"/>
                <w:szCs w:val="22"/>
                <w:rtl w:val="0"/>
              </w:rPr>
              <w:t xml:space="preserve">. For example: Work-in-Progress—A Mobile Augmented Reality App for Teaching Geometry (Note there should be no spaces before or after the em dash.)</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25">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spacing w:line="228"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Author names, affiliations, email addresses, references to the authors’ own publications, acknowledgments and other identifying information previously removed to facilitate blind review have been reinstated in the paper. </w: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28" w:lineRule="auto"/>
              <w:ind w:left="36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w:t>
            </w:r>
            <w:r w:rsidDel="00000000" w:rsidR="00000000" w:rsidRPr="00000000">
              <w:rPr>
                <w:rFonts w:ascii="Calibri" w:cs="Calibri" w:eastAsia="Calibri" w:hAnsi="Calibri"/>
                <w:b w:val="1"/>
                <w:bCs w:val="1"/>
                <w:color w:val="000000"/>
                <w:sz w:val="22"/>
                <w:szCs w:val="22"/>
                <w:rtl w:val="0"/>
              </w:rPr>
              <w:t xml:space="preserve">DO NOT number authors to indicate the authorship order</w:t>
            </w:r>
            <w:r w:rsidDel="00000000" w:rsidR="00000000" w:rsidRPr="00000000">
              <w:rPr>
                <w:rFonts w:ascii="Calibri" w:cs="Calibri" w:eastAsia="Calibri" w:hAnsi="Calibri"/>
                <w:color w:val="000000"/>
                <w:sz w:val="22"/>
                <w:szCs w:val="22"/>
                <w:rtl w:val="0"/>
              </w:rPr>
              <w:t xml:space="preserve">. The order is reflected in the submission metadata.)</w:t>
              <w:br w:type="textWrapping"/>
              <w:t xml:space="preserve">Double-check that all the authors are included, correctly spelled and in the correct order. </w:t>
            </w:r>
            <w:r w:rsidDel="00000000" w:rsidR="00000000" w:rsidRPr="00000000">
              <w:rPr>
                <w:rFonts w:ascii="Calibri" w:cs="Calibri" w:eastAsia="Calibri" w:hAnsi="Calibri"/>
                <w:b w:val="1"/>
                <w:bCs w:val="1"/>
                <w:color w:val="000000"/>
                <w:sz w:val="22"/>
                <w:szCs w:val="22"/>
                <w:rtl w:val="0"/>
              </w:rPr>
              <w:t xml:space="preserve">After the camera-ready documents are submitted to the publisher it will not be possible to change any of these details.</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28">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spacing w:line="228"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Abstract is prefixed with the string </w:t>
            </w:r>
            <w:r w:rsidDel="00000000" w:rsidR="00000000" w:rsidRPr="00000000">
              <w:rPr>
                <w:rFonts w:ascii="Calibri" w:cs="Calibri" w:eastAsia="Calibri" w:hAnsi="Calibri"/>
                <w:b w:val="1"/>
                <w:bCs w:val="1"/>
                <w:color w:val="000000"/>
                <w:sz w:val="22"/>
                <w:szCs w:val="22"/>
                <w:rtl w:val="0"/>
              </w:rPr>
              <w:t xml:space="preserve">Abstract</w:t>
            </w:r>
            <w:r w:rsidDel="00000000" w:rsidR="00000000" w:rsidRPr="00000000">
              <w:rPr>
                <w:rFonts w:ascii="Calibri" w:cs="Calibri" w:eastAsia="Calibri" w:hAnsi="Calibri"/>
                <w:color w:val="000000"/>
                <w:sz w:val="22"/>
                <w:szCs w:val="22"/>
                <w:rtl w:val="0"/>
              </w:rPr>
              <w:t xml:space="preserve"> in bold, then a full stop (.), then the text of the abstract. The abstract text itself should not be in bold or italicized, and should not contain symbols, special characters, or math. Abstract must be a single, continuous paragraph (no manual line/paragraph breaks) and must not be longer than 250 words. </w:t>
            </w:r>
            <w:r w:rsidDel="00000000" w:rsidR="00000000" w:rsidRPr="00000000">
              <w:rPr>
                <w:rFonts w:ascii="Calibri" w:cs="Calibri" w:eastAsia="Calibri" w:hAnsi="Calibri"/>
                <w:b w:val="1"/>
                <w:bCs w:val="1"/>
                <w:color w:val="000000"/>
                <w:sz w:val="22"/>
                <w:szCs w:val="22"/>
                <w:u w:val="single"/>
                <w:rtl w:val="0"/>
              </w:rPr>
              <w:t xml:space="preserve">The contribution type must be mentioned</w:t>
            </w:r>
            <w:r w:rsidDel="00000000" w:rsidR="00000000" w:rsidRPr="00000000">
              <w:rPr>
                <w:rFonts w:ascii="Calibri" w:cs="Calibri" w:eastAsia="Calibri" w:hAnsi="Calibri"/>
                <w:color w:val="000000"/>
                <w:sz w:val="22"/>
                <w:szCs w:val="22"/>
                <w:rtl w:val="0"/>
              </w:rPr>
              <w:t xml:space="preserve"> </w:t>
            </w:r>
            <w:r w:rsidDel="00000000" w:rsidR="00000000" w:rsidRPr="00000000">
              <w:rPr>
                <w:rFonts w:ascii="Calibri" w:cs="Calibri" w:eastAsia="Calibri" w:hAnsi="Calibri"/>
                <w:b w:val="1"/>
                <w:bCs w:val="1"/>
                <w:color w:val="000000"/>
                <w:sz w:val="22"/>
                <w:szCs w:val="22"/>
                <w:rtl w:val="0"/>
              </w:rPr>
              <w:t xml:space="preserve">somewhere in the abstract (e.g., “This work-in-progress paper describes …” or “In this workshop, …”).</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2A">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2B">
            <w:pPr>
              <w:numPr>
                <w:ilvl w:val="0"/>
                <w:numId w:val="1"/>
              </w:numPr>
              <w:spacing w:line="228" w:lineRule="auto"/>
              <w:ind w:left="360" w:hanging="36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Keywords are prefixed with the string </w:t>
            </w:r>
            <w:r w:rsidDel="00000000" w:rsidR="00000000" w:rsidRPr="00000000">
              <w:rPr>
                <w:rFonts w:ascii="Calibri" w:cs="Calibri" w:eastAsia="Calibri" w:hAnsi="Calibri"/>
                <w:b w:val="1"/>
                <w:bCs w:val="1"/>
                <w:sz w:val="22"/>
                <w:szCs w:val="22"/>
                <w:rtl w:val="0"/>
              </w:rPr>
              <w:t xml:space="preserve">Keywords</w:t>
            </w:r>
            <w:r w:rsidDel="00000000" w:rsidR="00000000" w:rsidRPr="00000000">
              <w:rPr>
                <w:rFonts w:ascii="Calibri" w:cs="Calibri" w:eastAsia="Calibri" w:hAnsi="Calibri"/>
                <w:sz w:val="22"/>
                <w:szCs w:val="22"/>
                <w:rtl w:val="0"/>
              </w:rPr>
              <w:t xml:space="preserve"> in bold, then a colon (:), then the actual keywords. All keywords in </w:t>
            </w:r>
            <w:r w:rsidDel="00000000" w:rsidR="00000000" w:rsidRPr="00000000">
              <w:rPr>
                <w:rFonts w:ascii="Calibri" w:cs="Calibri" w:eastAsia="Calibri" w:hAnsi="Calibri"/>
                <w:b w:val="1"/>
                <w:bCs w:val="1"/>
                <w:sz w:val="22"/>
                <w:szCs w:val="22"/>
                <w:rtl w:val="0"/>
              </w:rPr>
              <w:t xml:space="preserve">Title Case and separated by commas</w:t>
            </w:r>
            <w:r w:rsidDel="00000000" w:rsidR="00000000" w:rsidRPr="00000000">
              <w:rPr>
                <w:rFonts w:ascii="Calibri" w:cs="Calibri" w:eastAsia="Calibri" w:hAnsi="Calibri"/>
                <w:sz w:val="22"/>
                <w:szCs w:val="22"/>
                <w:rtl w:val="0"/>
              </w:rPr>
              <w:t xml:space="preserve"> (,), not semicolons (;). </w:t>
            </w:r>
            <w:r w:rsidDel="00000000" w:rsidR="00000000" w:rsidRPr="00000000">
              <w:rPr>
                <w:rFonts w:ascii="Calibri" w:cs="Calibri" w:eastAsia="Calibri" w:hAnsi="Calibri"/>
                <w:b w:val="1"/>
                <w:bCs w:val="1"/>
                <w:sz w:val="22"/>
                <w:szCs w:val="22"/>
                <w:rtl w:val="0"/>
              </w:rPr>
              <w:t xml:space="preserve">Full stop after the last keyword.</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2C">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spacing w:line="228"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Section headings are in Title Case.</w:t>
            </w: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28" w:lineRule="auto"/>
              <w:ind w:left="360" w:firstLine="0"/>
              <w:rPr>
                <w:rFonts w:ascii="Calibri" w:cs="Calibri" w:eastAsia="Calibri" w:hAnsi="Calibri"/>
                <w:color w:val="000000"/>
                <w:sz w:val="22"/>
                <w:szCs w:val="22"/>
              </w:rPr>
            </w:pPr>
            <w:r w:rsidDel="00000000" w:rsidR="00000000" w:rsidRPr="00000000">
              <w:rPr>
                <w:rFonts w:ascii="Calibri" w:cs="Calibri" w:eastAsia="Calibri" w:hAnsi="Calibri"/>
                <w:i w:val="1"/>
                <w:iCs w:val="1"/>
                <w:color w:val="000000"/>
                <w:sz w:val="22"/>
                <w:szCs w:val="22"/>
                <w:rtl w:val="0"/>
              </w:rPr>
              <w:t xml:space="preserve">Examples:</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28" w:lineRule="auto"/>
              <w:ind w:left="-214" w:firstLine="0"/>
              <w:jc w:val="center"/>
              <w:rPr>
                <w:rFonts w:ascii="Calibri" w:cs="Calibri" w:eastAsia="Calibri" w:hAnsi="Calibri"/>
                <w:color w:val="000000"/>
                <w:sz w:val="22"/>
                <w:szCs w:val="22"/>
              </w:rPr>
            </w:pPr>
            <w:r w:rsidDel="00000000" w:rsidR="00000000" w:rsidRPr="00000000">
              <w:rPr>
                <w:rFonts w:ascii="Calibri" w:cs="Calibri" w:eastAsia="Calibri" w:hAnsi="Calibri"/>
                <w:i w:val="1"/>
                <w:iCs w:val="1"/>
                <w:color w:val="000000"/>
                <w:sz w:val="22"/>
                <w:szCs w:val="22"/>
              </w:rPr>
              <w:drawing>
                <wp:inline distB="0" distT="0" distL="0" distR="0">
                  <wp:extent cx="4259948" cy="1295493"/>
                  <wp:effectExtent b="0" l="0" r="0" t="0"/>
                  <wp:docPr id="166009344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4259948" cy="1295493"/>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line="228" w:lineRule="auto"/>
              <w:ind w:left="-214" w:firstLine="0"/>
              <w:jc w:val="center"/>
              <w:rPr>
                <w:rFonts w:ascii="Calibri" w:cs="Calibri" w:eastAsia="Calibri" w:hAnsi="Calibri"/>
                <w:color w:val="000000"/>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1">
            <w:pPr>
              <w:rPr>
                <w:rFonts w:ascii="Calibri" w:cs="Calibri" w:eastAsia="Calibri" w:hAnsi="Calibri"/>
                <w:sz w:val="22"/>
                <w:szCs w:val="22"/>
              </w:rPr>
            </w:pPr>
            <w:r w:rsidDel="00000000" w:rsidR="00000000" w:rsidRPr="00000000">
              <w:rPr>
                <w:rtl w:val="0"/>
              </w:rPr>
            </w:r>
          </w:p>
        </w:tc>
        <w:tc>
          <w:tcPr>
            <w:shd w:fill="auto" w:val="clear"/>
          </w:tcPr>
          <w:p w:rsidR="00000000" w:rsidDel="00000000" w:rsidP="00000000" w:rsidRDefault="00000000" w:rsidRPr="00000000" w14:paraId="00000032">
            <w:pPr>
              <w:numPr>
                <w:ilvl w:val="0"/>
                <w:numId w:val="1"/>
              </w:numPr>
              <w:pBdr>
                <w:top w:space="0" w:sz="0" w:val="nil"/>
                <w:left w:space="0" w:sz="0" w:val="nil"/>
                <w:bottom w:space="0" w:sz="0" w:val="nil"/>
                <w:right w:space="0" w:sz="0" w:val="nil"/>
                <w:between w:space="0" w:sz="0" w:val="nil"/>
              </w:pBdr>
              <w:spacing w:line="228" w:lineRule="auto"/>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The first paragraph of a section or subsection is not indented. The first paragraphs that follows a table, figure, equation etc. does not have an indent, either. Subsequent paragraphs, however, are indented.</w:t>
            </w:r>
          </w:p>
        </w:tc>
      </w:tr>
      <w:tr>
        <w:trPr>
          <w:cantSplit w:val="0"/>
          <w:tblHeader w:val="0"/>
        </w:trPr>
        <w:tc>
          <w:tcPr>
            <w:shd w:fill="auto" w:val="clear"/>
          </w:tcPr>
          <w:p w:rsidR="00000000" w:rsidDel="00000000" w:rsidP="00000000" w:rsidRDefault="00000000" w:rsidRPr="00000000" w14:paraId="00000033">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34">
            <w:pPr>
              <w:numPr>
                <w:ilvl w:val="0"/>
                <w:numId w:val="1"/>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Table styles are as per the template. </w:t>
            </w:r>
            <w:r w:rsidDel="00000000" w:rsidR="00000000" w:rsidRPr="00000000">
              <w:rPr>
                <w:rFonts w:ascii="Calibri" w:cs="Calibri" w:eastAsia="Calibri" w:hAnsi="Calibri"/>
                <w:b w:val="1"/>
                <w:bCs w:val="1"/>
                <w:color w:val="000000"/>
                <w:sz w:val="22"/>
                <w:szCs w:val="22"/>
                <w:rtl w:val="0"/>
              </w:rPr>
              <w:t xml:space="preserve">Table captions appear above tables</w:t>
            </w:r>
            <w:r w:rsidDel="00000000" w:rsidR="00000000" w:rsidRPr="00000000">
              <w:rPr>
                <w:rFonts w:ascii="Calibri" w:cs="Calibri" w:eastAsia="Calibri" w:hAnsi="Calibri"/>
                <w:color w:val="000000"/>
                <w:sz w:val="22"/>
                <w:szCs w:val="22"/>
                <w:rtl w:val="0"/>
              </w:rPr>
              <w:t xml:space="preserve">, not below. Table column headings are in Sentence Case. Tables are numbered using Arabic numbers (1,2,3, etc.), and referred to in the main text as such. </w:t>
            </w:r>
            <w:r w:rsidDel="00000000" w:rsidR="00000000" w:rsidRPr="00000000">
              <w:rPr>
                <w:rFonts w:ascii="Calibri" w:cs="Calibri" w:eastAsia="Calibri" w:hAnsi="Calibri"/>
                <w:i w:val="1"/>
                <w:iCs w:val="1"/>
                <w:color w:val="000000"/>
                <w:sz w:val="22"/>
                <w:szCs w:val="22"/>
                <w:rtl w:val="0"/>
              </w:rPr>
              <w:t xml:space="preserve">Examples:</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ind w:left="-214" w:firstLine="0"/>
              <w:jc w:val="center"/>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4890441" cy="1585459"/>
                  <wp:effectExtent b="0" l="0" r="0" t="0"/>
                  <wp:docPr id="1660093444"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4890441" cy="1585459"/>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ind w:left="-214" w:firstLine="0"/>
              <w:jc w:val="center"/>
              <w:rPr>
                <w:rFonts w:ascii="Calibri" w:cs="Calibri" w:eastAsia="Calibri" w:hAnsi="Calibri"/>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37">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38">
            <w:pPr>
              <w:numPr>
                <w:ilvl w:val="0"/>
                <w:numId w:val="1"/>
              </w:numPr>
              <w:pBdr>
                <w:top w:space="0" w:sz="0" w:val="nil"/>
                <w:left w:space="0" w:sz="0" w:val="nil"/>
                <w:bottom w:space="0" w:sz="0" w:val="nil"/>
                <w:right w:space="0" w:sz="0" w:val="nil"/>
                <w:between w:space="0" w:sz="0" w:val="nil"/>
              </w:pBdr>
              <w:ind w:left="360" w:hanging="36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Figure captions are below the figure, not above. They are preceded with “Fig. X” (where X is the Arabic number of the figure 1, 2, 3, etc.), not “Figure X”. Any references to figures in the main text should also be in this form.</w:t>
            </w:r>
          </w:p>
          <w:p w:rsidR="00000000" w:rsidDel="00000000" w:rsidP="00000000" w:rsidRDefault="00000000" w:rsidRPr="00000000" w14:paraId="00000039">
            <w:pPr>
              <w:pBdr>
                <w:top w:space="0" w:sz="0" w:val="nil"/>
                <w:left w:space="0" w:sz="0" w:val="nil"/>
                <w:bottom w:space="0" w:sz="0" w:val="nil"/>
                <w:right w:space="0" w:sz="0" w:val="nil"/>
                <w:between w:space="0" w:sz="0" w:val="nil"/>
              </w:pBdr>
              <w:ind w:left="36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ind w:left="360" w:firstLine="0"/>
              <w:rPr>
                <w:rFonts w:ascii="Calibri" w:cs="Calibri" w:eastAsia="Calibri" w:hAnsi="Calibri"/>
                <w:b w:val="1"/>
                <w:bCs w:val="1"/>
                <w:sz w:val="22"/>
                <w:szCs w:val="22"/>
              </w:rPr>
            </w:pPr>
            <w:r w:rsidDel="00000000" w:rsidR="00000000" w:rsidRPr="00000000">
              <w:rPr>
                <w:rFonts w:ascii="Calibri" w:cs="Calibri" w:eastAsia="Calibri" w:hAnsi="Calibri"/>
                <w:b w:val="1"/>
                <w:bCs w:val="1"/>
                <w:color w:val="000000"/>
                <w:sz w:val="22"/>
                <w:szCs w:val="22"/>
                <w:rtl w:val="0"/>
              </w:rPr>
              <w:t xml:space="preserve">Captions are set in 9-point type. If they are short, they are centered between the margins. Longer captions, covering more than one line, are justified.</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ind w:left="360" w:firstLine="0"/>
              <w:rPr>
                <w:rFonts w:ascii="Calibri" w:cs="Calibri" w:eastAsia="Calibri" w:hAnsi="Calibri"/>
                <w:color w:val="000000"/>
                <w:sz w:val="22"/>
                <w:szCs w:val="22"/>
              </w:rPr>
            </w:pPr>
            <w:r w:rsidDel="00000000" w:rsidR="00000000" w:rsidRPr="00000000">
              <w:rPr>
                <w:rFonts w:ascii="Calibri" w:cs="Calibri" w:eastAsia="Calibri" w:hAnsi="Calibri"/>
                <w:b w:val="1"/>
                <w:bCs w:val="1"/>
                <w:color w:val="000000"/>
                <w:sz w:val="22"/>
                <w:szCs w:val="22"/>
                <w:rtl w:val="0"/>
              </w:rPr>
              <w:t xml:space="preserve">Tables and equations should not be pasted in as figures, </w:t>
            </w:r>
            <w:r w:rsidDel="00000000" w:rsidR="00000000" w:rsidRPr="00000000">
              <w:rPr>
                <w:rFonts w:ascii="Calibri" w:cs="Calibri" w:eastAsia="Calibri" w:hAnsi="Calibri"/>
                <w:color w:val="000000"/>
                <w:sz w:val="22"/>
                <w:szCs w:val="22"/>
                <w:rtl w:val="0"/>
              </w:rPr>
              <w:t xml:space="preserve">as they may need to be edited for formatting reason.</w:t>
            </w:r>
          </w:p>
        </w:tc>
      </w:tr>
      <w:tr>
        <w:trPr>
          <w:cantSplit w:val="0"/>
          <w:tblHeader w:val="0"/>
        </w:trPr>
        <w:tc>
          <w:tcPr>
            <w:shd w:fill="auto" w:val="clear"/>
          </w:tcPr>
          <w:p w:rsidR="00000000" w:rsidDel="00000000" w:rsidP="00000000" w:rsidRDefault="00000000" w:rsidRPr="00000000" w14:paraId="0000003C">
            <w:pPr>
              <w:rPr>
                <w:rFonts w:ascii="Calibri" w:cs="Calibri" w:eastAsia="Calibri" w:hAnsi="Calibri"/>
                <w:b w:val="1"/>
                <w:bCs w:val="1"/>
                <w:sz w:val="22"/>
                <w:szCs w:val="22"/>
              </w:rPr>
            </w:pPr>
            <w:r w:rsidDel="00000000" w:rsidR="00000000" w:rsidRPr="00000000">
              <w:rPr>
                <w:rtl w:val="0"/>
              </w:rPr>
            </w:r>
          </w:p>
        </w:tc>
        <w:tc>
          <w:tcPr>
            <w:shd w:fill="auto" w:val="clear"/>
          </w:tcPr>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ind w:left="360" w:hanging="360"/>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Acknowledgments:</w:t>
            </w:r>
          </w:p>
          <w:p w:rsidR="00000000" w:rsidDel="00000000" w:rsidP="00000000" w:rsidRDefault="00000000" w:rsidRPr="00000000" w14:paraId="0000003E">
            <w:pPr>
              <w:pBdr>
                <w:top w:space="0" w:sz="0" w:val="nil"/>
                <w:left w:space="0" w:sz="0" w:val="nil"/>
                <w:bottom w:space="0" w:sz="0" w:val="nil"/>
                <w:right w:space="0" w:sz="0" w:val="nil"/>
                <w:between w:space="0" w:sz="0" w:val="nil"/>
              </w:pBdr>
              <w:ind w:left="360" w:firstLine="0"/>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This should </w:t>
            </w:r>
            <w:r w:rsidDel="00000000" w:rsidR="00000000" w:rsidRPr="00000000">
              <w:rPr>
                <w:rFonts w:ascii="Calibri" w:cs="Calibri" w:eastAsia="Calibri" w:hAnsi="Calibri"/>
                <w:b w:val="1"/>
                <w:bCs w:val="1"/>
                <w:color w:val="000000"/>
                <w:sz w:val="22"/>
                <w:szCs w:val="22"/>
                <w:rtl w:val="0"/>
              </w:rPr>
              <w:t xml:space="preserve">always be a run-in heading and not a section or sub-section heading</w:t>
            </w:r>
            <w:r w:rsidDel="00000000" w:rsidR="00000000" w:rsidRPr="00000000">
              <w:rPr>
                <w:rFonts w:ascii="Calibri" w:cs="Calibri" w:eastAsia="Calibri" w:hAnsi="Calibri"/>
                <w:color w:val="000000"/>
                <w:sz w:val="22"/>
                <w:szCs w:val="22"/>
                <w:rtl w:val="0"/>
              </w:rPr>
              <w:t xml:space="preserve">. It should not be assigned a number. The </w:t>
            </w:r>
            <w:r w:rsidDel="00000000" w:rsidR="00000000" w:rsidRPr="00000000">
              <w:rPr>
                <w:rFonts w:ascii="Calibri" w:cs="Calibri" w:eastAsia="Calibri" w:hAnsi="Calibri"/>
                <w:b w:val="1"/>
                <w:bCs w:val="1"/>
                <w:color w:val="000000"/>
                <w:sz w:val="22"/>
                <w:szCs w:val="22"/>
                <w:rtl w:val="0"/>
              </w:rPr>
              <w:t xml:space="preserve">acknowledgments may include references to grants or support received in relation to the work presented in the paper</w:t>
            </w:r>
            <w:r w:rsidDel="00000000" w:rsidR="00000000" w:rsidRPr="00000000">
              <w:rPr>
                <w:rFonts w:ascii="Calibri" w:cs="Calibri" w:eastAsia="Calibri" w:hAnsi="Calibri"/>
                <w:color w:val="000000"/>
                <w:sz w:val="22"/>
                <w:szCs w:val="22"/>
                <w:rtl w:val="0"/>
              </w:rPr>
              <w:t xml:space="preserve">. Authors should make sure that they have included all necessary acknowledgments before sending the files. Updates at a later stage are not possible.</w:t>
            </w:r>
          </w:p>
        </w:tc>
      </w:tr>
    </w:tbl>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120" w:lineRule="auto"/>
        <w:rPr>
          <w:rFonts w:ascii="Calibri" w:cs="Calibri" w:eastAsia="Calibri" w:hAnsi="Calibri"/>
          <w:color w:val="000000"/>
          <w:sz w:val="16"/>
          <w:szCs w:val="16"/>
        </w:rPr>
      </w:pPr>
      <w:r w:rsidDel="00000000" w:rsidR="00000000" w:rsidRPr="00000000">
        <w:rPr>
          <w:rtl w:val="0"/>
        </w:rPr>
      </w:r>
    </w:p>
    <w:p w:rsidR="00000000" w:rsidDel="00000000" w:rsidP="00000000" w:rsidRDefault="00000000" w:rsidRPr="00000000" w14:paraId="00000040">
      <w:pPr>
        <w:jc w:val="center"/>
        <w:rPr>
          <w:rFonts w:ascii="Calibri" w:cs="Calibri" w:eastAsia="Calibri" w:hAnsi="Calibri"/>
          <w:b w:val="1"/>
          <w:bCs w:val="1"/>
        </w:rPr>
      </w:pPr>
      <w:r w:rsidDel="00000000" w:rsidR="00000000" w:rsidRPr="00000000">
        <w:br w:type="page"/>
      </w:r>
      <w:r w:rsidDel="00000000" w:rsidR="00000000" w:rsidRPr="00000000">
        <w:rPr>
          <w:rFonts w:ascii="Calibri" w:cs="Calibri" w:eastAsia="Calibri" w:hAnsi="Calibri"/>
          <w:b w:val="1"/>
          <w:bCs w:val="1"/>
          <w:rtl w:val="0"/>
        </w:rPr>
        <w:t xml:space="preserve">RESPONSES TO PROGRAM CHAIRS’ AND REVIEWERS’ COMMENTS</w:t>
      </w:r>
    </w:p>
    <w:p w:rsidR="00000000" w:rsidDel="00000000" w:rsidP="00000000" w:rsidRDefault="00000000" w:rsidRPr="00000000" w14:paraId="00000041">
      <w:pPr>
        <w:pBdr>
          <w:top w:space="0" w:sz="0" w:val="nil"/>
          <w:left w:space="0" w:sz="0" w:val="nil"/>
          <w:bottom w:space="0" w:sz="0" w:val="nil"/>
          <w:right w:space="0" w:sz="0" w:val="nil"/>
          <w:between w:space="0" w:sz="0" w:val="nil"/>
        </w:pBdr>
        <w:rPr>
          <w:rFonts w:ascii="Calibri" w:cs="Calibri" w:eastAsia="Calibri" w:hAnsi="Calibri"/>
          <w:color w:val="000000"/>
          <w:sz w:val="18"/>
          <w:szCs w:val="18"/>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Please use the table below to record your responses to each of the issues raised by the Program Chairs’ and reviewers in their comments, briefly describing the action/s you have taken when revising your paper considering their feedback (e.g., what additions or changes you made). Additional rows may be added to the table as necessary.</w:t>
      </w:r>
    </w:p>
    <w:p w:rsidR="00000000" w:rsidDel="00000000" w:rsidP="00000000" w:rsidRDefault="00000000" w:rsidRPr="00000000" w14:paraId="00000043">
      <w:pPr>
        <w:pBdr>
          <w:top w:space="0" w:sz="0" w:val="nil"/>
          <w:left w:space="0" w:sz="0" w:val="nil"/>
          <w:bottom w:space="0" w:sz="0" w:val="nil"/>
          <w:right w:space="0" w:sz="0" w:val="nil"/>
          <w:between w:space="0" w:sz="0" w:val="nil"/>
        </w:pBdr>
        <w:rPr>
          <w:rFonts w:ascii="Calibri" w:cs="Calibri" w:eastAsia="Calibri" w:hAnsi="Calibri"/>
          <w:color w:val="000000"/>
          <w:sz w:val="18"/>
          <w:szCs w:val="18"/>
        </w:rPr>
      </w:pPr>
      <w:r w:rsidDel="00000000" w:rsidR="00000000" w:rsidRPr="00000000">
        <w:rPr>
          <w:rtl w:val="0"/>
        </w:rPr>
      </w:r>
    </w:p>
    <w:tbl>
      <w:tblPr>
        <w:tblStyle w:val="Table2"/>
        <w:tblW w:w="1041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84"/>
        <w:gridCol w:w="4253"/>
        <w:gridCol w:w="4777"/>
        <w:tblGridChange w:id="0">
          <w:tblGrid>
            <w:gridCol w:w="1384"/>
            <w:gridCol w:w="4253"/>
            <w:gridCol w:w="4777"/>
          </w:tblGrid>
        </w:tblGridChange>
      </w:tblGrid>
      <w:tr>
        <w:trPr>
          <w:cantSplit w:val="0"/>
          <w:tblHeader w:val="0"/>
        </w:trPr>
        <w:tc>
          <w:tcPr>
            <w:shd w:fill="d9d9d9" w:val="clear"/>
            <w:vAlign w:val="center"/>
          </w:tcPr>
          <w:p w:rsidR="00000000" w:rsidDel="00000000" w:rsidP="00000000" w:rsidRDefault="00000000" w:rsidRPr="00000000" w14:paraId="00000044">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b w:val="1"/>
                <w:bCs w:val="1"/>
                <w:color w:val="000000"/>
                <w:sz w:val="18"/>
                <w:szCs w:val="18"/>
                <w:rtl w:val="0"/>
              </w:rPr>
              <w:t xml:space="preserve">Reviewer No. </w:t>
              <w:br w:type="textWrapping"/>
            </w:r>
            <w:r w:rsidDel="00000000" w:rsidR="00000000" w:rsidRPr="00000000">
              <w:rPr>
                <w:rFonts w:ascii="Calibri" w:cs="Calibri" w:eastAsia="Calibri" w:hAnsi="Calibri"/>
                <w:color w:val="000000"/>
                <w:sz w:val="16"/>
                <w:szCs w:val="16"/>
                <w:rtl w:val="0"/>
              </w:rPr>
              <w:t xml:space="preserve">(enter “PC” for Program Chairs)</w:t>
            </w:r>
            <w:r w:rsidDel="00000000" w:rsidR="00000000" w:rsidRPr="00000000">
              <w:rPr>
                <w:rtl w:val="0"/>
              </w:rPr>
            </w:r>
          </w:p>
        </w:tc>
        <w:tc>
          <w:tcPr>
            <w:shd w:fill="d9d9d9" w:val="clear"/>
            <w:vAlign w:val="center"/>
          </w:tcPr>
          <w:p w:rsidR="00000000" w:rsidDel="00000000" w:rsidP="00000000" w:rsidRDefault="00000000" w:rsidRPr="00000000" w14:paraId="00000045">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b w:val="1"/>
                <w:bCs w:val="1"/>
                <w:color w:val="000000"/>
                <w:sz w:val="18"/>
                <w:szCs w:val="18"/>
                <w:rtl w:val="0"/>
              </w:rPr>
              <w:t xml:space="preserve">PC Chair or Reviewer Comments</w:t>
            </w:r>
            <w:r w:rsidDel="00000000" w:rsidR="00000000" w:rsidRPr="00000000">
              <w:rPr>
                <w:rtl w:val="0"/>
              </w:rPr>
            </w:r>
          </w:p>
        </w:tc>
        <w:tc>
          <w:tcPr>
            <w:shd w:fill="d9d9d9" w:val="clear"/>
            <w:vAlign w:val="center"/>
          </w:tcPr>
          <w:p w:rsidR="00000000" w:rsidDel="00000000" w:rsidP="00000000" w:rsidRDefault="00000000" w:rsidRPr="00000000" w14:paraId="00000046">
            <w:pPr>
              <w:pBdr>
                <w:top w:space="0" w:sz="0" w:val="nil"/>
                <w:left w:space="0" w:sz="0" w:val="nil"/>
                <w:bottom w:space="0" w:sz="0" w:val="nil"/>
                <w:right w:space="0" w:sz="0" w:val="nil"/>
                <w:between w:space="0" w:sz="0" w:val="nil"/>
              </w:pBdr>
              <w:jc w:val="center"/>
              <w:rPr>
                <w:rFonts w:ascii="Calibri" w:cs="Calibri" w:eastAsia="Calibri" w:hAnsi="Calibri"/>
                <w:color w:val="000000"/>
                <w:sz w:val="20"/>
                <w:szCs w:val="20"/>
              </w:rPr>
            </w:pPr>
            <w:r w:rsidDel="00000000" w:rsidR="00000000" w:rsidRPr="00000000">
              <w:rPr>
                <w:rFonts w:ascii="Calibri" w:cs="Calibri" w:eastAsia="Calibri" w:hAnsi="Calibri"/>
                <w:b w:val="1"/>
                <w:bCs w:val="1"/>
                <w:color w:val="000000"/>
                <w:sz w:val="18"/>
                <w:szCs w:val="18"/>
                <w:rtl w:val="0"/>
              </w:rPr>
              <w:t xml:space="preserve">Author Response and Action(s) Taken</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4A">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56">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B">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5D">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5E">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c>
          <w:tcPr>
            <w:shd w:fill="auto" w:val="clear"/>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120" w:lineRule="auto"/>
              <w:rPr>
                <w:rFonts w:ascii="Calibri" w:cs="Calibri" w:eastAsia="Calibri" w:hAnsi="Calibri"/>
                <w:b w:val="1"/>
                <w:bCs w:val="1"/>
                <w:color w:val="000000"/>
                <w:sz w:val="18"/>
                <w:szCs w:val="18"/>
              </w:rPr>
            </w:pPr>
            <w:r w:rsidDel="00000000" w:rsidR="00000000" w:rsidRPr="00000000">
              <w:rPr>
                <w:rtl w:val="0"/>
              </w:rPr>
            </w:r>
          </w:p>
        </w:tc>
      </w:tr>
    </w:tbl>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120" w:lineRule="auto"/>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120" w:lineRule="auto"/>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pacing w:after="120" w:lineRule="auto"/>
        <w:rPr>
          <w:rFonts w:ascii="Calibri" w:cs="Calibri" w:eastAsia="Calibri" w:hAnsi="Calibri"/>
          <w:color w:val="000000"/>
          <w:sz w:val="20"/>
          <w:szCs w:val="20"/>
        </w:rPr>
      </w:pPr>
      <w:r w:rsidDel="00000000" w:rsidR="00000000" w:rsidRPr="00000000">
        <w:rPr>
          <w:rtl w:val="0"/>
        </w:rPr>
      </w:r>
    </w:p>
    <w:sectPr>
      <w:footerReference r:id="rId11" w:type="default"/>
      <w:pgSz w:h="15840" w:w="12240" w:orient="portrait"/>
      <w:pgMar w:bottom="692" w:top="669"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center" w:leader="none" w:pos="4252"/>
        <w:tab w:val="right" w:leader="none" w:pos="8504"/>
      </w:tabs>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Page </w:t>
    </w:r>
    <w:r w:rsidDel="00000000" w:rsidR="00000000" w:rsidRPr="00000000">
      <w:rPr>
        <w:rFonts w:ascii="Calibri" w:cs="Calibri" w:eastAsia="Calibri" w:hAnsi="Calibri"/>
        <w:b w:val="1"/>
        <w:bCs w:val="1"/>
        <w:color w:val="000000"/>
      </w:rPr>
      <w:fldChar w:fldCharType="begin"/>
      <w:instrText xml:space="preserve">PAGE</w:instrText>
      <w:fldChar w:fldCharType="separate"/>
      <w:fldChar w:fldCharType="end"/>
    </w:r>
    <w:r w:rsidDel="00000000" w:rsidR="00000000" w:rsidRPr="00000000">
      <w:rPr>
        <w:rFonts w:ascii="Calibri" w:cs="Calibri" w:eastAsia="Calibri" w:hAnsi="Calibri"/>
        <w:color w:val="000000"/>
        <w:rtl w:val="0"/>
      </w:rPr>
      <w:t xml:space="preserve"> de </w:t>
    </w:r>
    <w:r w:rsidDel="00000000" w:rsidR="00000000" w:rsidRPr="00000000">
      <w:rPr>
        <w:rFonts w:ascii="Calibri" w:cs="Calibri" w:eastAsia="Calibri" w:hAnsi="Calibri"/>
        <w:b w:val="1"/>
        <w:bCs w:val="1"/>
        <w:color w:val="000000"/>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0"/>
      <w:numFmt w:val="bullet"/>
      <w:lvlText w:val="-"/>
      <w:lvlJc w:val="left"/>
      <w:pPr>
        <w:ind w:left="720" w:hanging="360"/>
      </w:pPr>
      <w:rPr>
        <w:rFonts w:ascii="Calibri" w:cs="Calibri" w:eastAsia="Calibri" w:hAnsi="Calibri"/>
        <w:b w:val="1"/>
        <w:bCs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A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Tipodeletrapredefinidodopargrafo" w:default="1">
    <w:name w:val="Default Paragraph Font"/>
    <w:uiPriority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paragraph" w:styleId="ColorfulList-Accent11" w:customStyle="1">
    <w:name w:val="Colorful List - Accent 11"/>
    <w:basedOn w:val="Normal"/>
    <w:uiPriority w:val="34"/>
    <w:qFormat w:val="1"/>
    <w:rsid w:val="0082436D"/>
    <w:pPr>
      <w:ind w:left="720"/>
      <w:contextualSpacing w:val="1"/>
    </w:pPr>
  </w:style>
  <w:style w:type="character" w:styleId="Hiperligao">
    <w:name w:val="Hyperlink"/>
    <w:uiPriority w:val="99"/>
    <w:unhideWhenUsed w:val="1"/>
    <w:rsid w:val="0082436D"/>
    <w:rPr>
      <w:color w:val="0000ff"/>
      <w:u w:val="single"/>
    </w:rPr>
  </w:style>
  <w:style w:type="paragraph" w:styleId="Textodebalo">
    <w:name w:val="Balloon Text"/>
    <w:basedOn w:val="Normal"/>
    <w:link w:val="TextodebaloCarter"/>
    <w:uiPriority w:val="99"/>
    <w:semiHidden w:val="1"/>
    <w:unhideWhenUsed w:val="1"/>
    <w:rsid w:val="0082436D"/>
    <w:rPr>
      <w:rFonts w:ascii="Lucida Grande" w:cs="Lucida Grande" w:hAnsi="Lucida Grande"/>
      <w:sz w:val="18"/>
      <w:szCs w:val="18"/>
    </w:rPr>
  </w:style>
  <w:style w:type="character" w:styleId="TextodebaloCarter" w:customStyle="1">
    <w:name w:val="Texto de balão Caráter"/>
    <w:link w:val="Textodebalo"/>
    <w:uiPriority w:val="99"/>
    <w:semiHidden w:val="1"/>
    <w:rsid w:val="0082436D"/>
    <w:rPr>
      <w:rFonts w:ascii="Lucida Grande" w:cs="Lucida Grande" w:hAnsi="Lucida Grande"/>
      <w:sz w:val="18"/>
      <w:szCs w:val="18"/>
    </w:rPr>
  </w:style>
  <w:style w:type="character" w:styleId="MenoNoResolvida">
    <w:name w:val="Unresolved Mention"/>
    <w:uiPriority w:val="99"/>
    <w:semiHidden w:val="1"/>
    <w:unhideWhenUsed w:val="1"/>
    <w:rsid w:val="008B4869"/>
    <w:rPr>
      <w:color w:val="605e5c"/>
      <w:shd w:color="auto" w:fill="e1dfdd" w:val="clear"/>
    </w:rPr>
  </w:style>
  <w:style w:type="table" w:styleId="TabelacomGrelha">
    <w:name w:val="Table Grid"/>
    <w:basedOn w:val="Tabelanormal"/>
    <w:uiPriority w:val="59"/>
    <w:rsid w:val="008B486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2B2B91"/>
    <w:pPr>
      <w:spacing w:after="100" w:afterAutospacing="1" w:before="100" w:beforeAutospacing="1"/>
    </w:pPr>
  </w:style>
  <w:style w:type="character" w:styleId="nfase">
    <w:name w:val="Emphasis"/>
    <w:uiPriority w:val="20"/>
    <w:qFormat w:val="1"/>
    <w:rsid w:val="002B2B91"/>
    <w:rPr>
      <w:i w:val="1"/>
      <w:iCs w:val="1"/>
    </w:rPr>
  </w:style>
  <w:style w:type="character" w:styleId="apple-converted-space" w:customStyle="1">
    <w:name w:val="apple-converted-space"/>
    <w:rsid w:val="007A59CE"/>
  </w:style>
  <w:style w:type="character" w:styleId="Hiperligaovisitada">
    <w:name w:val="FollowedHyperlink"/>
    <w:basedOn w:val="Tipodeletrapredefinidodopargrafo"/>
    <w:uiPriority w:val="99"/>
    <w:semiHidden w:val="1"/>
    <w:unhideWhenUsed w:val="1"/>
    <w:rsid w:val="00B640A5"/>
    <w:rPr>
      <w:color w:val="954f72" w:themeColor="followedHyperlink"/>
      <w:u w:val="single"/>
    </w:rPr>
  </w:style>
  <w:style w:type="paragraph" w:styleId="Cabealho">
    <w:name w:val="header"/>
    <w:basedOn w:val="Normal"/>
    <w:link w:val="CabealhoCarter"/>
    <w:uiPriority w:val="99"/>
    <w:unhideWhenUsed w:val="1"/>
    <w:rsid w:val="00075A76"/>
    <w:pPr>
      <w:tabs>
        <w:tab w:val="center" w:pos="4252"/>
        <w:tab w:val="right" w:pos="8504"/>
      </w:tabs>
    </w:pPr>
  </w:style>
  <w:style w:type="character" w:styleId="CabealhoCarter" w:customStyle="1">
    <w:name w:val="Cabeçalho Caráter"/>
    <w:basedOn w:val="Tipodeletrapredefinidodopargrafo"/>
    <w:link w:val="Cabealho"/>
    <w:uiPriority w:val="99"/>
    <w:rsid w:val="00075A76"/>
    <w:rPr>
      <w:rFonts w:ascii="Times New Roman" w:eastAsia="Times New Roman" w:hAnsi="Times New Roman"/>
      <w:sz w:val="24"/>
      <w:szCs w:val="24"/>
      <w:lang w:eastAsia="en-US"/>
    </w:rPr>
  </w:style>
  <w:style w:type="paragraph" w:styleId="Rodap">
    <w:name w:val="footer"/>
    <w:basedOn w:val="Normal"/>
    <w:link w:val="RodapCarter"/>
    <w:uiPriority w:val="99"/>
    <w:unhideWhenUsed w:val="1"/>
    <w:rsid w:val="00075A76"/>
    <w:pPr>
      <w:tabs>
        <w:tab w:val="center" w:pos="4252"/>
        <w:tab w:val="right" w:pos="8504"/>
      </w:tabs>
    </w:pPr>
  </w:style>
  <w:style w:type="character" w:styleId="RodapCarter" w:customStyle="1">
    <w:name w:val="Rodapé Caráter"/>
    <w:basedOn w:val="Tipodeletrapredefinidodopargrafo"/>
    <w:link w:val="Rodap"/>
    <w:uiPriority w:val="99"/>
    <w:rsid w:val="00075A76"/>
    <w:rPr>
      <w:rFonts w:ascii="Times New Roman" w:eastAsia="Times New Roman" w:hAnsi="Times New Roman"/>
      <w:sz w:val="24"/>
      <w:szCs w:val="24"/>
      <w:lang w:eastAsia="en-US"/>
    </w:rPr>
  </w:style>
  <w:style w:type="table" w:styleId="a" w:customStyle="1">
    <w:basedOn w:val="Tabelanormal"/>
    <w:tblPr>
      <w:tblStyleRowBandSize w:val="1"/>
      <w:tblStyleColBandSize w:val="1"/>
      <w:tblCellMar>
        <w:left w:w="115.0" w:type="dxa"/>
        <w:right w:w="115.0" w:type="dxa"/>
      </w:tblCellMar>
    </w:tblPr>
  </w:style>
  <w:style w:type="table" w:styleId="a0" w:customStyle="1">
    <w:basedOn w:val="Tabelanormal"/>
    <w:tblPr>
      <w:tblStyleRowBandSize w:val="1"/>
      <w:tblStyleColBandSize w:val="1"/>
      <w:tblCellMar>
        <w:left w:w="115.0" w:type="dxa"/>
        <w:right w:w="115.0" w:type="dxa"/>
      </w:tblCellMar>
    </w:tblPr>
  </w:style>
  <w:style w:type="paragraph" w:styleId="PargrafodaLista">
    <w:name w:val="List Paragraph"/>
    <w:basedOn w:val="Normal"/>
    <w:uiPriority w:val="34"/>
    <w:qFormat w:val="1"/>
    <w:rsid w:val="00A56ED4"/>
    <w:pPr>
      <w:ind w:left="720"/>
      <w:contextualSpacing w:val="1"/>
    </w:pPr>
  </w:style>
  <w:style w:type="table" w:styleId="a1" w:customStyle="1">
    <w:basedOn w:val="Tabelanormal"/>
    <w:tblPr>
      <w:tblStyleRowBandSize w:val="1"/>
      <w:tblStyleColBandSize w:val="1"/>
      <w:tblCellMar>
        <w:left w:w="115.0" w:type="dxa"/>
        <w:right w:w="115.0" w:type="dxa"/>
      </w:tblCellMar>
    </w:tblPr>
  </w:style>
  <w:style w:type="table" w:styleId="a2" w:customStyle="1">
    <w:basedOn w:val="Tabelanormal"/>
    <w:tblPr>
      <w:tblStyleRowBandSize w:val="1"/>
      <w:tblStyleColBandSize w:val="1"/>
      <w:tblCellMar>
        <w:left w:w="115.0" w:type="dxa"/>
        <w:right w:w="115.0" w:type="dxa"/>
      </w:tblCellMar>
    </w:tblPr>
  </w:style>
  <w:style w:type="table" w:styleId="a3" w:customStyle="1">
    <w:basedOn w:val="TableNormal0"/>
    <w:tblPr>
      <w:tblStyleRowBandSize w:val="1"/>
      <w:tblStyleColBandSize w:val="1"/>
      <w:tblCellMar>
        <w:left w:w="115.0" w:type="dxa"/>
        <w:right w:w="115.0" w:type="dxa"/>
      </w:tblCellMar>
    </w:tblPr>
  </w:style>
  <w:style w:type="table" w:styleId="a4"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2.png"/><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resource-cms.springernature.com/springer-cms/rest/v1/content/19242230/data/v11" TargetMode="External"/><Relationship Id="rId8" Type="http://schemas.openxmlformats.org/officeDocument/2006/relationships/hyperlink" Target="https://titlecaseconverter.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85/7qdtwhsGrmrPD2QopxytyrA==">CgMxLjAyDmgucGwwbDFpMnFrcXY2OAByITF0a3ZPckdXYVpxUTczSjk5RTlvMEEtNk9SdTZNNFRtcQ==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2023-04-18T08:42:00Z</dcterms:created>
  <dc:creator>Mark Lee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818d02-8d25-4bb9-b27c-e4db64670887_Enabled">
    <vt:lpwstr>true</vt:lpwstr>
  </property>
  <property fmtid="{D5CDD505-2E9C-101B-9397-08002B2CF9AE}" pid="3" name="MSIP_Label_55818d02-8d25-4bb9-b27c-e4db64670887_SetDate">
    <vt:lpwstr>2021-03-16T18:37:44Z</vt:lpwstr>
  </property>
  <property fmtid="{D5CDD505-2E9C-101B-9397-08002B2CF9AE}" pid="4" name="MSIP_Label_55818d02-8d25-4bb9-b27c-e4db64670887_Method">
    <vt:lpwstr>Standard</vt:lpwstr>
  </property>
  <property fmtid="{D5CDD505-2E9C-101B-9397-08002B2CF9AE}" pid="5" name="MSIP_Label_55818d02-8d25-4bb9-b27c-e4db64670887_Name">
    <vt:lpwstr>55818d02-8d25-4bb9-b27c-e4db64670887</vt:lpwstr>
  </property>
  <property fmtid="{D5CDD505-2E9C-101B-9397-08002B2CF9AE}" pid="6" name="MSIP_Label_55818d02-8d25-4bb9-b27c-e4db64670887_SiteId">
    <vt:lpwstr>a7f35688-9c00-4d5e-ba41-29f146377ab0</vt:lpwstr>
  </property>
  <property fmtid="{D5CDD505-2E9C-101B-9397-08002B2CF9AE}" pid="7" name="MSIP_Label_55818d02-8d25-4bb9-b27c-e4db64670887_ActionId">
    <vt:lpwstr>ddd42b63-1c77-4cb0-aae4-a14c86665dcc</vt:lpwstr>
  </property>
  <property fmtid="{D5CDD505-2E9C-101B-9397-08002B2CF9AE}" pid="8" name="MSIP_Label_55818d02-8d25-4bb9-b27c-e4db64670887_ContentBits">
    <vt:lpwstr>0</vt:lpwstr>
  </property>
  <property fmtid="{D5CDD505-2E9C-101B-9397-08002B2CF9AE}" pid="9" name="ContentTypeId">
    <vt:lpwstr>0x010100E01970B7AE812047B85669565E599CA3</vt:lpwstr>
  </property>
</Properties>
</file>